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30" w:rsidRDefault="00362E30" w:rsidP="00362E30">
      <w:pPr>
        <w:spacing w:after="0"/>
        <w:jc w:val="center"/>
      </w:pPr>
      <w:r>
        <w:t>План</w:t>
      </w:r>
      <w:r w:rsidR="00C9226E">
        <w:t xml:space="preserve"> работ </w:t>
      </w:r>
    </w:p>
    <w:p w:rsidR="00362E30" w:rsidRDefault="00C9226E" w:rsidP="00362E30">
      <w:pPr>
        <w:spacing w:after="0"/>
        <w:jc w:val="center"/>
      </w:pPr>
      <w:r>
        <w:t xml:space="preserve">необходимых для восстановления многоквартирных жилых домов по адресам: ул. Вильнюсская, д.13, д.15, </w:t>
      </w:r>
    </w:p>
    <w:tbl>
      <w:tblPr>
        <w:tblStyle w:val="a3"/>
        <w:tblpPr w:leftFromText="180" w:rightFromText="180" w:vertAnchor="page" w:horzAnchor="margin" w:tblpY="2144"/>
        <w:tblW w:w="14669" w:type="dxa"/>
        <w:tblLook w:val="04A0" w:firstRow="1" w:lastRow="0" w:firstColumn="1" w:lastColumn="0" w:noHBand="0" w:noVBand="1"/>
      </w:tblPr>
      <w:tblGrid>
        <w:gridCol w:w="846"/>
        <w:gridCol w:w="6434"/>
        <w:gridCol w:w="4989"/>
        <w:gridCol w:w="2400"/>
      </w:tblGrid>
      <w:tr w:rsidR="00362E30" w:rsidTr="00362E30">
        <w:tc>
          <w:tcPr>
            <w:tcW w:w="846" w:type="dxa"/>
            <w:vAlign w:val="center"/>
          </w:tcPr>
          <w:p w:rsidR="00362E30" w:rsidRDefault="00362E30" w:rsidP="00362E30">
            <w:pPr>
              <w:jc w:val="center"/>
            </w:pPr>
            <w:r>
              <w:t>№ п/п</w:t>
            </w:r>
          </w:p>
        </w:tc>
        <w:tc>
          <w:tcPr>
            <w:tcW w:w="6434" w:type="dxa"/>
            <w:vAlign w:val="center"/>
          </w:tcPr>
          <w:p w:rsidR="00362E30" w:rsidRDefault="00362E30" w:rsidP="00362E30">
            <w:pPr>
              <w:jc w:val="center"/>
            </w:pPr>
            <w:r>
              <w:t>Наименование работ</w:t>
            </w:r>
          </w:p>
        </w:tc>
        <w:tc>
          <w:tcPr>
            <w:tcW w:w="4989" w:type="dxa"/>
            <w:vAlign w:val="center"/>
          </w:tcPr>
          <w:p w:rsidR="00362E30" w:rsidRDefault="00362E30" w:rsidP="00362E30">
            <w:pPr>
              <w:jc w:val="center"/>
            </w:pPr>
            <w:r>
              <w:t>Ответственные</w:t>
            </w:r>
          </w:p>
        </w:tc>
        <w:tc>
          <w:tcPr>
            <w:tcW w:w="2400" w:type="dxa"/>
            <w:vAlign w:val="center"/>
          </w:tcPr>
          <w:p w:rsidR="00362E30" w:rsidRDefault="00362E30" w:rsidP="00362E30">
            <w:pPr>
              <w:jc w:val="center"/>
            </w:pPr>
            <w:r>
              <w:t>Срок выполнения</w:t>
            </w:r>
          </w:p>
        </w:tc>
      </w:tr>
      <w:tr w:rsidR="00362E30" w:rsidTr="00362E30">
        <w:tc>
          <w:tcPr>
            <w:tcW w:w="846" w:type="dxa"/>
            <w:vAlign w:val="center"/>
          </w:tcPr>
          <w:p w:rsidR="00362E30" w:rsidRDefault="00362E30" w:rsidP="00362E30">
            <w:pPr>
              <w:jc w:val="center"/>
            </w:pPr>
            <w:r>
              <w:t>1.</w:t>
            </w:r>
          </w:p>
        </w:tc>
        <w:tc>
          <w:tcPr>
            <w:tcW w:w="6434" w:type="dxa"/>
          </w:tcPr>
          <w:p w:rsidR="00362E30" w:rsidRDefault="00362E30" w:rsidP="00362E30">
            <w:r>
              <w:t>Восстановление кровли</w:t>
            </w:r>
          </w:p>
        </w:tc>
        <w:tc>
          <w:tcPr>
            <w:tcW w:w="4989" w:type="dxa"/>
          </w:tcPr>
          <w:p w:rsidR="00362E30" w:rsidRDefault="00362E30" w:rsidP="00362E30">
            <w:r>
              <w:t>МКУ «УЖКХ г. Когалыма»</w:t>
            </w:r>
          </w:p>
        </w:tc>
        <w:tc>
          <w:tcPr>
            <w:tcW w:w="2400" w:type="dxa"/>
          </w:tcPr>
          <w:p w:rsidR="00362E30" w:rsidRDefault="00362E30" w:rsidP="0053504A">
            <w:r>
              <w:t xml:space="preserve">до </w:t>
            </w:r>
            <w:r w:rsidR="0053504A">
              <w:t>20</w:t>
            </w:r>
            <w:r>
              <w:t>.08.2015</w:t>
            </w:r>
          </w:p>
        </w:tc>
      </w:tr>
      <w:tr w:rsidR="00362E30" w:rsidTr="00362E30">
        <w:tc>
          <w:tcPr>
            <w:tcW w:w="846" w:type="dxa"/>
            <w:vAlign w:val="center"/>
          </w:tcPr>
          <w:p w:rsidR="00362E30" w:rsidRDefault="00362E30" w:rsidP="00362E30">
            <w:pPr>
              <w:jc w:val="center"/>
            </w:pPr>
            <w:r>
              <w:t>2.</w:t>
            </w:r>
          </w:p>
        </w:tc>
        <w:tc>
          <w:tcPr>
            <w:tcW w:w="6434" w:type="dxa"/>
          </w:tcPr>
          <w:p w:rsidR="00362E30" w:rsidRDefault="00362E30" w:rsidP="00362E30">
            <w:r>
              <w:t>Капитальный ремонт входных групп</w:t>
            </w:r>
          </w:p>
        </w:tc>
        <w:tc>
          <w:tcPr>
            <w:tcW w:w="4989" w:type="dxa"/>
          </w:tcPr>
          <w:p w:rsidR="00362E30" w:rsidRDefault="00362E30" w:rsidP="00362E30">
            <w:r>
              <w:t>Югорский фонд капитального ремонта многоквартирных домов</w:t>
            </w:r>
          </w:p>
        </w:tc>
        <w:tc>
          <w:tcPr>
            <w:tcW w:w="2400" w:type="dxa"/>
          </w:tcPr>
          <w:p w:rsidR="00362E30" w:rsidRDefault="00362E30" w:rsidP="00362E30">
            <w:r>
              <w:t>до 31.12.2015</w:t>
            </w:r>
          </w:p>
        </w:tc>
      </w:tr>
      <w:tr w:rsidR="00362E30" w:rsidTr="00362E30">
        <w:tc>
          <w:tcPr>
            <w:tcW w:w="846" w:type="dxa"/>
            <w:vAlign w:val="center"/>
          </w:tcPr>
          <w:p w:rsidR="00362E30" w:rsidRDefault="00362E30" w:rsidP="00362E30">
            <w:pPr>
              <w:jc w:val="center"/>
            </w:pPr>
            <w:r>
              <w:t>3.</w:t>
            </w:r>
          </w:p>
        </w:tc>
        <w:tc>
          <w:tcPr>
            <w:tcW w:w="6434" w:type="dxa"/>
          </w:tcPr>
          <w:p w:rsidR="00362E30" w:rsidRDefault="00362E30" w:rsidP="00362E30">
            <w:r>
              <w:t xml:space="preserve">Замена оконных блоков в местах общего пользования </w:t>
            </w:r>
          </w:p>
        </w:tc>
        <w:tc>
          <w:tcPr>
            <w:tcW w:w="4989" w:type="dxa"/>
          </w:tcPr>
          <w:p w:rsidR="00362E30" w:rsidRDefault="00362E30" w:rsidP="00362E30">
            <w:r>
              <w:t>Югорский фонд капитального ремонта многоквартирных домов</w:t>
            </w:r>
          </w:p>
        </w:tc>
        <w:tc>
          <w:tcPr>
            <w:tcW w:w="2400" w:type="dxa"/>
          </w:tcPr>
          <w:p w:rsidR="00362E30" w:rsidRDefault="00362E30" w:rsidP="00362E30">
            <w:r>
              <w:t>до 31.12.2015</w:t>
            </w:r>
          </w:p>
        </w:tc>
      </w:tr>
      <w:tr w:rsidR="00362E30" w:rsidTr="00362E30">
        <w:tc>
          <w:tcPr>
            <w:tcW w:w="846" w:type="dxa"/>
            <w:vAlign w:val="center"/>
          </w:tcPr>
          <w:p w:rsidR="00362E30" w:rsidRDefault="00362E30" w:rsidP="00362E30">
            <w:pPr>
              <w:jc w:val="center"/>
            </w:pPr>
            <w:r>
              <w:t>4.</w:t>
            </w:r>
          </w:p>
        </w:tc>
        <w:tc>
          <w:tcPr>
            <w:tcW w:w="6434" w:type="dxa"/>
          </w:tcPr>
          <w:p w:rsidR="00362E30" w:rsidRDefault="00362E30" w:rsidP="00362E30">
            <w:r>
              <w:t>Замена дверных блоков в местах общего пользования</w:t>
            </w:r>
          </w:p>
        </w:tc>
        <w:tc>
          <w:tcPr>
            <w:tcW w:w="4989" w:type="dxa"/>
          </w:tcPr>
          <w:p w:rsidR="00362E30" w:rsidRDefault="00362E30" w:rsidP="00362E30">
            <w:r>
              <w:t>Югорский фонд капитального ремонта многоквартирных домов</w:t>
            </w:r>
          </w:p>
        </w:tc>
        <w:tc>
          <w:tcPr>
            <w:tcW w:w="2400" w:type="dxa"/>
          </w:tcPr>
          <w:p w:rsidR="00362E30" w:rsidRDefault="00362E30" w:rsidP="00362E30">
            <w:r>
              <w:t>до 31.12.2015</w:t>
            </w:r>
          </w:p>
        </w:tc>
      </w:tr>
      <w:tr w:rsidR="00362E30" w:rsidTr="00362E30">
        <w:tc>
          <w:tcPr>
            <w:tcW w:w="846" w:type="dxa"/>
            <w:vAlign w:val="center"/>
          </w:tcPr>
          <w:p w:rsidR="00362E30" w:rsidRDefault="00362E30" w:rsidP="00362E30">
            <w:pPr>
              <w:jc w:val="center"/>
            </w:pPr>
            <w:r>
              <w:t>5.</w:t>
            </w:r>
          </w:p>
        </w:tc>
        <w:tc>
          <w:tcPr>
            <w:tcW w:w="6434" w:type="dxa"/>
          </w:tcPr>
          <w:p w:rsidR="00362E30" w:rsidRDefault="00362E30" w:rsidP="00362E30">
            <w:r>
              <w:t>Капитальный ремонт системы электроснабжения в местах общего пользования</w:t>
            </w:r>
          </w:p>
        </w:tc>
        <w:tc>
          <w:tcPr>
            <w:tcW w:w="4989" w:type="dxa"/>
          </w:tcPr>
          <w:p w:rsidR="00362E30" w:rsidRDefault="00362E30" w:rsidP="00362E30">
            <w:r>
              <w:t>Югорский фонд капитального ремонта многоквартирных домов</w:t>
            </w:r>
          </w:p>
        </w:tc>
        <w:tc>
          <w:tcPr>
            <w:tcW w:w="2400" w:type="dxa"/>
          </w:tcPr>
          <w:p w:rsidR="00362E30" w:rsidRDefault="00362E30" w:rsidP="00362E30">
            <w:r>
              <w:t>до 31.12.2015</w:t>
            </w:r>
          </w:p>
        </w:tc>
      </w:tr>
      <w:tr w:rsidR="00362E30" w:rsidTr="00362E30">
        <w:tc>
          <w:tcPr>
            <w:tcW w:w="846" w:type="dxa"/>
            <w:vAlign w:val="center"/>
          </w:tcPr>
          <w:p w:rsidR="00362E30" w:rsidRDefault="00362E30" w:rsidP="00362E30">
            <w:pPr>
              <w:jc w:val="center"/>
            </w:pPr>
            <w:r>
              <w:t>6.</w:t>
            </w:r>
          </w:p>
        </w:tc>
        <w:tc>
          <w:tcPr>
            <w:tcW w:w="6434" w:type="dxa"/>
          </w:tcPr>
          <w:p w:rsidR="00362E30" w:rsidRDefault="00362E30" w:rsidP="00362E30">
            <w:r>
              <w:t>Капитальный ремонт фасада (обшивка с утеплением)</w:t>
            </w:r>
          </w:p>
        </w:tc>
        <w:tc>
          <w:tcPr>
            <w:tcW w:w="4989" w:type="dxa"/>
          </w:tcPr>
          <w:p w:rsidR="00362E30" w:rsidRDefault="00362E30" w:rsidP="00362E30">
            <w:r>
              <w:t>Югорский фонд капитального ремонта многоквартирных домов</w:t>
            </w:r>
          </w:p>
        </w:tc>
        <w:tc>
          <w:tcPr>
            <w:tcW w:w="2400" w:type="dxa"/>
          </w:tcPr>
          <w:p w:rsidR="00362E30" w:rsidRDefault="00362E30" w:rsidP="00362E30">
            <w:r>
              <w:t>до 31.12.2015</w:t>
            </w:r>
          </w:p>
        </w:tc>
      </w:tr>
      <w:tr w:rsidR="00362E30" w:rsidTr="00362E30">
        <w:tc>
          <w:tcPr>
            <w:tcW w:w="846" w:type="dxa"/>
            <w:vAlign w:val="center"/>
          </w:tcPr>
          <w:p w:rsidR="00362E30" w:rsidRDefault="00362E30" w:rsidP="00362E30">
            <w:pPr>
              <w:jc w:val="center"/>
            </w:pPr>
            <w:r>
              <w:t>7.</w:t>
            </w:r>
          </w:p>
        </w:tc>
        <w:tc>
          <w:tcPr>
            <w:tcW w:w="6434" w:type="dxa"/>
          </w:tcPr>
          <w:p w:rsidR="00362E30" w:rsidRDefault="00362E30" w:rsidP="00362E30">
            <w:r>
              <w:t xml:space="preserve">Косметический ремонт мест общего пользования </w:t>
            </w:r>
          </w:p>
        </w:tc>
        <w:tc>
          <w:tcPr>
            <w:tcW w:w="4989" w:type="dxa"/>
          </w:tcPr>
          <w:p w:rsidR="00362E30" w:rsidRDefault="00362E30" w:rsidP="00362E30">
            <w:r>
              <w:t>Управляющая организация ООО «Аркада»</w:t>
            </w:r>
          </w:p>
        </w:tc>
        <w:tc>
          <w:tcPr>
            <w:tcW w:w="2400" w:type="dxa"/>
          </w:tcPr>
          <w:p w:rsidR="00362E30" w:rsidRDefault="00362E30" w:rsidP="00362E30">
            <w:r>
              <w:t xml:space="preserve">до 01.08.2016 </w:t>
            </w:r>
          </w:p>
        </w:tc>
      </w:tr>
      <w:tr w:rsidR="00362E30" w:rsidTr="00362E30">
        <w:tc>
          <w:tcPr>
            <w:tcW w:w="846" w:type="dxa"/>
            <w:vAlign w:val="center"/>
          </w:tcPr>
          <w:p w:rsidR="00362E30" w:rsidRDefault="00362E30" w:rsidP="00362E30">
            <w:pPr>
              <w:jc w:val="center"/>
            </w:pPr>
            <w:r>
              <w:t>8.</w:t>
            </w:r>
          </w:p>
        </w:tc>
        <w:tc>
          <w:tcPr>
            <w:tcW w:w="6434" w:type="dxa"/>
          </w:tcPr>
          <w:p w:rsidR="00362E30" w:rsidRDefault="00362E30" w:rsidP="00362E30">
            <w:r>
              <w:t>Замена оконных блоков в жилых помещениях</w:t>
            </w:r>
          </w:p>
        </w:tc>
        <w:tc>
          <w:tcPr>
            <w:tcW w:w="4989" w:type="dxa"/>
          </w:tcPr>
          <w:p w:rsidR="00362E30" w:rsidRDefault="00362E30" w:rsidP="00362E30">
            <w:r>
              <w:t>МКУ «УЖКХ г. Когалыма»</w:t>
            </w:r>
          </w:p>
        </w:tc>
        <w:tc>
          <w:tcPr>
            <w:tcW w:w="2400" w:type="dxa"/>
          </w:tcPr>
          <w:p w:rsidR="00362E30" w:rsidRDefault="0053504A" w:rsidP="00362E30">
            <w:r>
              <w:t>д</w:t>
            </w:r>
            <w:bookmarkStart w:id="0" w:name="_GoBack"/>
            <w:bookmarkEnd w:id="0"/>
            <w:r>
              <w:t>о 31.08.2015</w:t>
            </w:r>
          </w:p>
        </w:tc>
      </w:tr>
    </w:tbl>
    <w:p w:rsidR="00701C70" w:rsidRDefault="00C9226E" w:rsidP="00362E30">
      <w:pPr>
        <w:spacing w:after="0"/>
        <w:jc w:val="center"/>
      </w:pPr>
      <w:r>
        <w:t>для комфортного проживания граждан</w:t>
      </w:r>
    </w:p>
    <w:sectPr w:rsidR="00701C70" w:rsidSect="00C922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9F"/>
    <w:rsid w:val="00362E30"/>
    <w:rsid w:val="0039259F"/>
    <w:rsid w:val="0053504A"/>
    <w:rsid w:val="00701C70"/>
    <w:rsid w:val="00C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EA5C4-F484-4969-88EF-9ADD051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Олеся Васильевна</dc:creator>
  <cp:keywords/>
  <dc:description/>
  <cp:lastModifiedBy>Латыпова Олеся Васильевна</cp:lastModifiedBy>
  <cp:revision>6</cp:revision>
  <cp:lastPrinted>2015-07-13T09:51:00Z</cp:lastPrinted>
  <dcterms:created xsi:type="dcterms:W3CDTF">2015-07-13T08:05:00Z</dcterms:created>
  <dcterms:modified xsi:type="dcterms:W3CDTF">2015-07-15T06:00:00Z</dcterms:modified>
</cp:coreProperties>
</file>